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88D85" w14:textId="77777777" w:rsidR="00956E0E" w:rsidRDefault="00BB12C0" w:rsidP="00956E0E">
      <w:pPr>
        <w:jc w:val="center"/>
      </w:pPr>
      <w:r>
        <w:rPr>
          <w:noProof/>
        </w:rPr>
        <w:drawing>
          <wp:inline distT="0" distB="0" distL="0" distR="0" wp14:anchorId="63D3940F" wp14:editId="46E3E1EF">
            <wp:extent cx="2038350" cy="66202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x.jpg"/>
                    <pic:cNvPicPr/>
                  </pic:nvPicPr>
                  <pic:blipFill>
                    <a:blip r:embed="rId5">
                      <a:extLst>
                        <a:ext uri="{28A0092B-C50C-407E-A947-70E740481C1C}">
                          <a14:useLocalDpi xmlns:a14="http://schemas.microsoft.com/office/drawing/2010/main" val="0"/>
                        </a:ext>
                      </a:extLst>
                    </a:blip>
                    <a:stretch>
                      <a:fillRect/>
                    </a:stretch>
                  </pic:blipFill>
                  <pic:spPr>
                    <a:xfrm>
                      <a:off x="0" y="0"/>
                      <a:ext cx="2095391" cy="680554"/>
                    </a:xfrm>
                    <a:prstGeom prst="rect">
                      <a:avLst/>
                    </a:prstGeom>
                  </pic:spPr>
                </pic:pic>
              </a:graphicData>
            </a:graphic>
          </wp:inline>
        </w:drawing>
      </w:r>
      <w:r>
        <w:rPr>
          <w:noProof/>
        </w:rPr>
        <w:t xml:space="preserve">               </w:t>
      </w:r>
      <w:r w:rsidR="00956E0E">
        <w:rPr>
          <w:noProof/>
        </w:rPr>
        <w:drawing>
          <wp:inline distT="0" distB="0" distL="0" distR="0" wp14:anchorId="2F5F698A" wp14:editId="7A609331">
            <wp:extent cx="2323679" cy="7613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ern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51923" cy="770619"/>
                    </a:xfrm>
                    <a:prstGeom prst="rect">
                      <a:avLst/>
                    </a:prstGeom>
                  </pic:spPr>
                </pic:pic>
              </a:graphicData>
            </a:graphic>
          </wp:inline>
        </w:drawing>
      </w:r>
    </w:p>
    <w:p w14:paraId="49E9D1F3" w14:textId="77777777" w:rsidR="00040813" w:rsidRDefault="00040813" w:rsidP="00956E0E">
      <w:pPr>
        <w:jc w:val="center"/>
        <w:rPr>
          <w:b/>
        </w:rPr>
      </w:pPr>
    </w:p>
    <w:p w14:paraId="2A283EAE" w14:textId="77777777" w:rsidR="00576DD8" w:rsidRPr="0093649A" w:rsidRDefault="00576DD8" w:rsidP="00956E0E">
      <w:pPr>
        <w:jc w:val="center"/>
        <w:rPr>
          <w:rFonts w:ascii="Cambria" w:hAnsi="Cambria"/>
          <w:b/>
        </w:rPr>
      </w:pPr>
      <w:r w:rsidRPr="0093649A">
        <w:rPr>
          <w:rFonts w:ascii="Cambria" w:hAnsi="Cambria"/>
          <w:b/>
        </w:rPr>
        <w:t>The Omnia Group announces its exit of Western Window Systems</w:t>
      </w:r>
    </w:p>
    <w:p w14:paraId="64F96629" w14:textId="77777777" w:rsidR="00D46A66" w:rsidRDefault="00576DD8" w:rsidP="00956E0E">
      <w:pPr>
        <w:jc w:val="center"/>
      </w:pPr>
      <w:r>
        <w:t xml:space="preserve"> </w:t>
      </w:r>
    </w:p>
    <w:p w14:paraId="4ED121A3" w14:textId="77777777" w:rsidR="00956E0E" w:rsidRPr="00D46A66" w:rsidRDefault="00040813" w:rsidP="00956E0E">
      <w:pPr>
        <w:rPr>
          <w:rFonts w:ascii="Cambria" w:hAnsi="Cambria"/>
          <w:sz w:val="22"/>
          <w:szCs w:val="22"/>
        </w:rPr>
      </w:pPr>
      <w:r w:rsidRPr="00040813">
        <w:rPr>
          <w:rFonts w:ascii="Cambria" w:hAnsi="Cambria"/>
          <w:b/>
          <w:sz w:val="22"/>
          <w:szCs w:val="22"/>
        </w:rPr>
        <w:t>ST. LOUIS, September 16, 2015</w:t>
      </w:r>
      <w:r>
        <w:rPr>
          <w:rFonts w:ascii="Cambria" w:hAnsi="Cambria"/>
          <w:sz w:val="22"/>
          <w:szCs w:val="22"/>
        </w:rPr>
        <w:t xml:space="preserve"> -</w:t>
      </w:r>
      <w:r w:rsidR="00956E0E" w:rsidRPr="00D46A66">
        <w:rPr>
          <w:rFonts w:ascii="Cambria" w:hAnsi="Cambria"/>
          <w:sz w:val="22"/>
          <w:szCs w:val="22"/>
        </w:rPr>
        <w:t>The Omnia Group, LLC (“Omnia”) is pleased to announce the realization of its equity investment in Western Window Systems (“Western”).  Western is a Phoenix, AZ based market leading window and door manufacturer specializing in wide-opening applications that facilitate the growing trend in indoor/outdoor living.</w:t>
      </w:r>
    </w:p>
    <w:p w14:paraId="480455E3" w14:textId="77777777" w:rsidR="00956E0E" w:rsidRPr="00D46A66" w:rsidRDefault="00956E0E" w:rsidP="00956E0E">
      <w:pPr>
        <w:rPr>
          <w:rFonts w:ascii="Cambria" w:hAnsi="Cambria"/>
          <w:sz w:val="22"/>
          <w:szCs w:val="22"/>
        </w:rPr>
      </w:pPr>
    </w:p>
    <w:p w14:paraId="695FBFFA" w14:textId="77777777" w:rsidR="00713441" w:rsidRPr="00D46A66" w:rsidRDefault="00CF42F0" w:rsidP="00956E0E">
      <w:pPr>
        <w:rPr>
          <w:rFonts w:ascii="Cambria" w:hAnsi="Cambria"/>
          <w:sz w:val="22"/>
          <w:szCs w:val="22"/>
        </w:rPr>
      </w:pPr>
      <w:r w:rsidRPr="00D46A66">
        <w:rPr>
          <w:rFonts w:ascii="Cambria" w:hAnsi="Cambria"/>
          <w:sz w:val="22"/>
          <w:szCs w:val="22"/>
        </w:rPr>
        <w:t xml:space="preserve">Western has been in the door and window industry since 1959, using precision craftsmanship and the highest quality hardware to create customized products. </w:t>
      </w:r>
      <w:r w:rsidR="00956E0E" w:rsidRPr="00D46A66">
        <w:rPr>
          <w:rFonts w:ascii="Cambria" w:hAnsi="Cambria"/>
          <w:sz w:val="22"/>
          <w:szCs w:val="22"/>
        </w:rPr>
        <w:t>Omnia</w:t>
      </w:r>
      <w:r w:rsidR="00551E5B" w:rsidRPr="00D46A66">
        <w:rPr>
          <w:rFonts w:ascii="Cambria" w:hAnsi="Cambria"/>
          <w:sz w:val="22"/>
          <w:szCs w:val="22"/>
        </w:rPr>
        <w:t>’s</w:t>
      </w:r>
      <w:r w:rsidR="00956E0E" w:rsidRPr="00D46A66">
        <w:rPr>
          <w:rFonts w:ascii="Cambria" w:hAnsi="Cambria"/>
          <w:sz w:val="22"/>
          <w:szCs w:val="22"/>
        </w:rPr>
        <w:t xml:space="preserve"> invest</w:t>
      </w:r>
      <w:r w:rsidR="00551E5B" w:rsidRPr="00D46A66">
        <w:rPr>
          <w:rFonts w:ascii="Cambria" w:hAnsi="Cambria"/>
          <w:sz w:val="22"/>
          <w:szCs w:val="22"/>
        </w:rPr>
        <w:t xml:space="preserve">ment </w:t>
      </w:r>
      <w:r w:rsidR="00956E0E" w:rsidRPr="00D46A66">
        <w:rPr>
          <w:rFonts w:ascii="Cambria" w:hAnsi="Cambria"/>
          <w:sz w:val="22"/>
          <w:szCs w:val="22"/>
        </w:rPr>
        <w:t xml:space="preserve">in Western </w:t>
      </w:r>
      <w:r w:rsidR="00551E5B" w:rsidRPr="00D46A66">
        <w:rPr>
          <w:rFonts w:ascii="Cambria" w:hAnsi="Cambria"/>
          <w:sz w:val="22"/>
          <w:szCs w:val="22"/>
        </w:rPr>
        <w:t xml:space="preserve">began in </w:t>
      </w:r>
      <w:r w:rsidR="00956E0E" w:rsidRPr="00D46A66">
        <w:rPr>
          <w:rFonts w:ascii="Cambria" w:hAnsi="Cambria"/>
          <w:sz w:val="22"/>
          <w:szCs w:val="22"/>
        </w:rPr>
        <w:t xml:space="preserve">2006 alongside a new President and Vice President of Sales.  At the time, Western was a regional window manufacturer serving the markets of Phoenix, Las Vegas and Palm Springs.  </w:t>
      </w:r>
      <w:r w:rsidR="001338D2">
        <w:rPr>
          <w:rFonts w:ascii="Cambria" w:hAnsi="Cambria"/>
          <w:sz w:val="22"/>
          <w:szCs w:val="22"/>
        </w:rPr>
        <w:t xml:space="preserve">During </w:t>
      </w:r>
      <w:r w:rsidR="00956E0E" w:rsidRPr="00D46A66">
        <w:rPr>
          <w:rFonts w:ascii="Cambria" w:hAnsi="Cambria"/>
          <w:sz w:val="22"/>
          <w:szCs w:val="22"/>
        </w:rPr>
        <w:t>Omnia’s ownership, Western</w:t>
      </w:r>
      <w:r w:rsidRPr="00D46A66">
        <w:rPr>
          <w:rFonts w:ascii="Cambria" w:hAnsi="Cambria"/>
          <w:sz w:val="22"/>
          <w:szCs w:val="22"/>
        </w:rPr>
        <w:t xml:space="preserve">’s </w:t>
      </w:r>
      <w:r w:rsidR="00956E0E" w:rsidRPr="00D46A66">
        <w:rPr>
          <w:rFonts w:ascii="Cambria" w:hAnsi="Cambria"/>
          <w:sz w:val="22"/>
          <w:szCs w:val="22"/>
        </w:rPr>
        <w:t>revenue</w:t>
      </w:r>
      <w:r w:rsidRPr="00D46A66">
        <w:rPr>
          <w:rFonts w:ascii="Cambria" w:hAnsi="Cambria"/>
          <w:sz w:val="22"/>
          <w:szCs w:val="22"/>
        </w:rPr>
        <w:t xml:space="preserve"> grew</w:t>
      </w:r>
      <w:r w:rsidR="00956E0E" w:rsidRPr="00D46A66">
        <w:rPr>
          <w:rFonts w:ascii="Cambria" w:hAnsi="Cambria"/>
          <w:sz w:val="22"/>
          <w:szCs w:val="22"/>
        </w:rPr>
        <w:t xml:space="preserve"> </w:t>
      </w:r>
      <w:r w:rsidRPr="00D46A66">
        <w:rPr>
          <w:rFonts w:ascii="Cambria" w:hAnsi="Cambria"/>
          <w:sz w:val="22"/>
          <w:szCs w:val="22"/>
        </w:rPr>
        <w:t>8</w:t>
      </w:r>
      <w:r w:rsidR="00956E0E" w:rsidRPr="00D46A66">
        <w:rPr>
          <w:rFonts w:ascii="Cambria" w:hAnsi="Cambria"/>
          <w:sz w:val="22"/>
          <w:szCs w:val="22"/>
        </w:rPr>
        <w:t>x that of 2006</w:t>
      </w:r>
      <w:r w:rsidRPr="00D46A66">
        <w:rPr>
          <w:rFonts w:ascii="Cambria" w:hAnsi="Cambria"/>
          <w:sz w:val="22"/>
          <w:szCs w:val="22"/>
        </w:rPr>
        <w:t xml:space="preserve"> with Ebitda outpacing revenues at 10x </w:t>
      </w:r>
      <w:r w:rsidR="00713441" w:rsidRPr="00D46A66">
        <w:rPr>
          <w:rFonts w:ascii="Cambria" w:hAnsi="Cambria"/>
          <w:sz w:val="22"/>
          <w:szCs w:val="22"/>
        </w:rPr>
        <w:t xml:space="preserve">growth enjoying 5 straight years of 50% </w:t>
      </w:r>
      <w:r w:rsidR="0093649A" w:rsidRPr="00D46A66">
        <w:rPr>
          <w:rFonts w:ascii="Cambria" w:hAnsi="Cambria"/>
          <w:sz w:val="22"/>
          <w:szCs w:val="22"/>
        </w:rPr>
        <w:t>year</w:t>
      </w:r>
      <w:r w:rsidR="0093649A">
        <w:rPr>
          <w:rFonts w:ascii="Cambria" w:hAnsi="Cambria"/>
          <w:sz w:val="22"/>
          <w:szCs w:val="22"/>
        </w:rPr>
        <w:t>-o</w:t>
      </w:r>
      <w:r w:rsidR="0093649A" w:rsidRPr="00D46A66">
        <w:rPr>
          <w:rFonts w:ascii="Cambria" w:hAnsi="Cambria"/>
          <w:sz w:val="22"/>
          <w:szCs w:val="22"/>
        </w:rPr>
        <w:t>ver</w:t>
      </w:r>
      <w:r w:rsidR="0093649A">
        <w:rPr>
          <w:rFonts w:ascii="Cambria" w:hAnsi="Cambria"/>
          <w:sz w:val="22"/>
          <w:szCs w:val="22"/>
        </w:rPr>
        <w:t>-</w:t>
      </w:r>
      <w:r w:rsidR="0093649A" w:rsidRPr="00D46A66">
        <w:rPr>
          <w:rFonts w:ascii="Cambria" w:hAnsi="Cambria"/>
          <w:sz w:val="22"/>
          <w:szCs w:val="22"/>
        </w:rPr>
        <w:t xml:space="preserve">year </w:t>
      </w:r>
      <w:r w:rsidR="00713441" w:rsidRPr="00D46A66">
        <w:rPr>
          <w:rFonts w:ascii="Cambria" w:hAnsi="Cambria"/>
          <w:sz w:val="22"/>
          <w:szCs w:val="22"/>
        </w:rPr>
        <w:t>sale</w:t>
      </w:r>
      <w:r w:rsidR="0093649A">
        <w:rPr>
          <w:rFonts w:ascii="Cambria" w:hAnsi="Cambria"/>
          <w:sz w:val="22"/>
          <w:szCs w:val="22"/>
        </w:rPr>
        <w:t>s</w:t>
      </w:r>
      <w:r w:rsidR="00713441" w:rsidRPr="00D46A66">
        <w:rPr>
          <w:rFonts w:ascii="Cambria" w:hAnsi="Cambria"/>
          <w:sz w:val="22"/>
          <w:szCs w:val="22"/>
        </w:rPr>
        <w:t xml:space="preserve"> growth.</w:t>
      </w:r>
      <w:r w:rsidRPr="00D46A66">
        <w:rPr>
          <w:rFonts w:ascii="Cambria" w:hAnsi="Cambria"/>
          <w:sz w:val="22"/>
          <w:szCs w:val="22"/>
        </w:rPr>
        <w:t xml:space="preserve">  Omnia, alongside management, transformed Western from a small regional manufacturer to a national</w:t>
      </w:r>
      <w:r w:rsidR="00040813">
        <w:rPr>
          <w:rFonts w:ascii="Cambria" w:hAnsi="Cambria"/>
          <w:sz w:val="22"/>
          <w:szCs w:val="22"/>
        </w:rPr>
        <w:t>ly</w:t>
      </w:r>
      <w:r w:rsidRPr="00D46A66">
        <w:rPr>
          <w:rFonts w:ascii="Cambria" w:hAnsi="Cambria"/>
          <w:sz w:val="22"/>
          <w:szCs w:val="22"/>
        </w:rPr>
        <w:t xml:space="preserve"> recognized brand and the leader in wide opening doors. </w:t>
      </w:r>
    </w:p>
    <w:p w14:paraId="1954C3D9" w14:textId="77777777" w:rsidR="00713441" w:rsidRPr="00D46A66" w:rsidRDefault="00713441" w:rsidP="00956E0E">
      <w:pPr>
        <w:rPr>
          <w:sz w:val="22"/>
          <w:szCs w:val="22"/>
        </w:rPr>
      </w:pPr>
    </w:p>
    <w:p w14:paraId="63EA1021" w14:textId="77777777" w:rsidR="00713441" w:rsidRPr="001A5138" w:rsidRDefault="00713441" w:rsidP="00713441">
      <w:pPr>
        <w:pStyle w:val="NoSpacing"/>
        <w:rPr>
          <w:rFonts w:ascii="Cambria" w:eastAsiaTheme="minorHAnsi" w:hAnsi="Cambria"/>
          <w:sz w:val="22"/>
          <w:szCs w:val="22"/>
        </w:rPr>
      </w:pPr>
      <w:r w:rsidRPr="001A5138">
        <w:rPr>
          <w:rStyle w:val="body1"/>
          <w:rFonts w:ascii="Cambria" w:hAnsi="Cambria"/>
          <w:b/>
          <w:bCs/>
          <w:sz w:val="22"/>
          <w:szCs w:val="22"/>
        </w:rPr>
        <w:t>About The Omnia Group, LLC</w:t>
      </w:r>
      <w:r w:rsidRPr="001A5138">
        <w:rPr>
          <w:rFonts w:ascii="Cambria" w:eastAsiaTheme="minorHAnsi" w:hAnsi="Cambria"/>
          <w:sz w:val="22"/>
          <w:szCs w:val="22"/>
        </w:rPr>
        <w:br/>
      </w:r>
    </w:p>
    <w:p w14:paraId="2579B9F3" w14:textId="77777777" w:rsidR="00713441" w:rsidRPr="00D46A66" w:rsidRDefault="00713441" w:rsidP="00713441">
      <w:pPr>
        <w:rPr>
          <w:rFonts w:ascii="Cambria" w:hAnsi="Cambria"/>
          <w:sz w:val="22"/>
          <w:szCs w:val="22"/>
        </w:rPr>
      </w:pPr>
      <w:r w:rsidRPr="00D46A66">
        <w:rPr>
          <w:rFonts w:ascii="Cambria" w:hAnsi="Cambria"/>
          <w:sz w:val="22"/>
          <w:szCs w:val="22"/>
        </w:rPr>
        <w:t>The Omnia Group (“Omnia”) is a, St. Louis based, long-term investor of small to medium sized private companies with revenues between $</w:t>
      </w:r>
      <w:r w:rsidR="001338D2">
        <w:rPr>
          <w:rFonts w:ascii="Cambria" w:hAnsi="Cambria"/>
          <w:sz w:val="22"/>
          <w:szCs w:val="22"/>
        </w:rPr>
        <w:t>10</w:t>
      </w:r>
      <w:r w:rsidRPr="00D46A66">
        <w:rPr>
          <w:rFonts w:ascii="Cambria" w:hAnsi="Cambria"/>
          <w:sz w:val="22"/>
          <w:szCs w:val="22"/>
        </w:rPr>
        <w:t xml:space="preserve"> - $50 MM in Revenue.  The Company seeks investment opportunities across multiple industries in businesses primarily located in the Midwest, Southeast, Southwest and Mountain states.  We provide growth and change of control capital for middle market companies that offer a unique competitive advantage, are historically profitable and posses’ strong management.  Our patient and operational approach makes us strong partner for management teams that are interested in remaining with the company post-close.</w:t>
      </w:r>
    </w:p>
    <w:p w14:paraId="49DF71B3" w14:textId="77777777" w:rsidR="001A5138" w:rsidRDefault="001A5138" w:rsidP="001A5138">
      <w:pPr>
        <w:pStyle w:val="NormalWeb"/>
        <w:rPr>
          <w:color w:val="000000"/>
          <w:sz w:val="22"/>
          <w:szCs w:val="22"/>
        </w:rPr>
      </w:pPr>
      <w:r w:rsidRPr="00D46A66">
        <w:rPr>
          <w:color w:val="000000"/>
          <w:sz w:val="22"/>
          <w:szCs w:val="22"/>
        </w:rPr>
        <w:t xml:space="preserve">For more information on The Omnia Group, visit </w:t>
      </w:r>
      <w:hyperlink r:id="rId7" w:history="1">
        <w:r w:rsidRPr="00D46A66">
          <w:rPr>
            <w:rStyle w:val="Hyperlink"/>
            <w:sz w:val="22"/>
            <w:szCs w:val="22"/>
          </w:rPr>
          <w:t>www.omniagrp.com</w:t>
        </w:r>
      </w:hyperlink>
    </w:p>
    <w:p w14:paraId="1C19B260" w14:textId="77777777" w:rsidR="00713441" w:rsidRPr="00040813" w:rsidRDefault="00713441" w:rsidP="00713441">
      <w:pPr>
        <w:pStyle w:val="NoSpacing"/>
        <w:rPr>
          <w:sz w:val="22"/>
          <w:szCs w:val="22"/>
        </w:rPr>
      </w:pPr>
      <w:r w:rsidRPr="00040813">
        <w:rPr>
          <w:rFonts w:ascii="Cambria" w:hAnsi="Cambria"/>
          <w:b/>
          <w:sz w:val="22"/>
          <w:szCs w:val="22"/>
        </w:rPr>
        <w:t>Investment Criteria</w:t>
      </w:r>
      <w:r w:rsidR="00842E45">
        <w:rPr>
          <w:sz w:val="22"/>
          <w:szCs w:val="22"/>
        </w:rPr>
        <w:pict w14:anchorId="65FBCA9D">
          <v:rect id="_x0000_i1025" style="width:468pt;height:1.5pt" o:hralign="center" o:hrstd="t" o:hrnoshade="t" o:hr="t" fillcolor="#8e0000" stroked="f"/>
        </w:pict>
      </w:r>
    </w:p>
    <w:p w14:paraId="20DCD841" w14:textId="090CC974" w:rsidR="00713441" w:rsidRPr="00040813" w:rsidRDefault="00713441" w:rsidP="00713441">
      <w:pPr>
        <w:pStyle w:val="ListParagraph"/>
        <w:numPr>
          <w:ilvl w:val="0"/>
          <w:numId w:val="1"/>
        </w:numPr>
        <w:rPr>
          <w:rFonts w:ascii="Cambria" w:hAnsi="Cambria"/>
        </w:rPr>
      </w:pPr>
      <w:r w:rsidRPr="00040813">
        <w:rPr>
          <w:rFonts w:ascii="Cambria" w:hAnsi="Cambria"/>
        </w:rPr>
        <w:t>Target Revenue: $</w:t>
      </w:r>
      <w:r w:rsidR="00040813">
        <w:rPr>
          <w:rFonts w:ascii="Cambria" w:hAnsi="Cambria"/>
        </w:rPr>
        <w:t>10</w:t>
      </w:r>
      <w:r w:rsidRPr="00040813">
        <w:rPr>
          <w:rFonts w:ascii="Cambria" w:hAnsi="Cambria"/>
        </w:rPr>
        <w:t xml:space="preserve"> – </w:t>
      </w:r>
      <w:r w:rsidR="009E3DF6">
        <w:rPr>
          <w:rFonts w:ascii="Cambria" w:hAnsi="Cambria"/>
        </w:rPr>
        <w:t>3</w:t>
      </w:r>
      <w:r w:rsidR="00D46A66" w:rsidRPr="00040813">
        <w:rPr>
          <w:rFonts w:ascii="Cambria" w:hAnsi="Cambria"/>
        </w:rPr>
        <w:t>0</w:t>
      </w:r>
      <w:r w:rsidRPr="00040813">
        <w:rPr>
          <w:rFonts w:ascii="Cambria" w:hAnsi="Cambria"/>
        </w:rPr>
        <w:t xml:space="preserve"> million</w:t>
      </w:r>
    </w:p>
    <w:p w14:paraId="5361051D" w14:textId="6D5A1FAF" w:rsidR="00713441" w:rsidRPr="00040813" w:rsidRDefault="00713441" w:rsidP="00713441">
      <w:pPr>
        <w:pStyle w:val="ListParagraph"/>
        <w:numPr>
          <w:ilvl w:val="0"/>
          <w:numId w:val="1"/>
        </w:numPr>
        <w:rPr>
          <w:rFonts w:ascii="Cambria" w:hAnsi="Cambria"/>
        </w:rPr>
      </w:pPr>
      <w:r w:rsidRPr="00040813">
        <w:rPr>
          <w:rFonts w:ascii="Cambria" w:hAnsi="Cambria"/>
        </w:rPr>
        <w:t xml:space="preserve">Target </w:t>
      </w:r>
      <w:proofErr w:type="spellStart"/>
      <w:r w:rsidRPr="00040813">
        <w:rPr>
          <w:rFonts w:ascii="Cambria" w:hAnsi="Cambria"/>
        </w:rPr>
        <w:t>Ebitda</w:t>
      </w:r>
      <w:proofErr w:type="spellEnd"/>
      <w:r w:rsidRPr="00040813">
        <w:rPr>
          <w:rFonts w:ascii="Cambria" w:hAnsi="Cambria"/>
        </w:rPr>
        <w:t>: $1 - $</w:t>
      </w:r>
      <w:r w:rsidR="009E3DF6">
        <w:rPr>
          <w:rFonts w:ascii="Cambria" w:hAnsi="Cambria"/>
        </w:rPr>
        <w:t>3</w:t>
      </w:r>
      <w:r w:rsidRPr="00040813">
        <w:rPr>
          <w:rFonts w:ascii="Cambria" w:hAnsi="Cambria"/>
        </w:rPr>
        <w:t xml:space="preserve"> million</w:t>
      </w:r>
    </w:p>
    <w:p w14:paraId="4C0DF8A9" w14:textId="77777777" w:rsidR="00713441" w:rsidRPr="00040813" w:rsidRDefault="00713441" w:rsidP="00713441">
      <w:pPr>
        <w:pStyle w:val="ListParagraph"/>
        <w:numPr>
          <w:ilvl w:val="0"/>
          <w:numId w:val="1"/>
        </w:numPr>
        <w:rPr>
          <w:rFonts w:ascii="Cambria" w:hAnsi="Cambria"/>
        </w:rPr>
      </w:pPr>
      <w:r w:rsidRPr="00040813">
        <w:rPr>
          <w:rFonts w:ascii="Cambria" w:hAnsi="Cambria"/>
        </w:rPr>
        <w:t>Geography: Midwest, Southeast, Southwest and Mountain States</w:t>
      </w:r>
    </w:p>
    <w:p w14:paraId="4F093E0A" w14:textId="77777777" w:rsidR="00713441" w:rsidRPr="00040813" w:rsidRDefault="00713441" w:rsidP="00713441">
      <w:pPr>
        <w:pStyle w:val="ListParagraph"/>
        <w:numPr>
          <w:ilvl w:val="0"/>
          <w:numId w:val="1"/>
        </w:numPr>
        <w:rPr>
          <w:rFonts w:ascii="Cambria" w:hAnsi="Cambria"/>
        </w:rPr>
      </w:pPr>
      <w:r w:rsidRPr="00040813">
        <w:rPr>
          <w:rFonts w:ascii="Cambria" w:hAnsi="Cambria"/>
        </w:rPr>
        <w:t xml:space="preserve">Industry Focus: </w:t>
      </w:r>
    </w:p>
    <w:p w14:paraId="309DECE3" w14:textId="357E5B49" w:rsidR="00713441" w:rsidRDefault="009A7200" w:rsidP="00713441">
      <w:pPr>
        <w:pStyle w:val="ListParagraph"/>
        <w:numPr>
          <w:ilvl w:val="1"/>
          <w:numId w:val="1"/>
        </w:numPr>
        <w:rPr>
          <w:rFonts w:ascii="Cambria" w:hAnsi="Cambria"/>
        </w:rPr>
      </w:pPr>
      <w:r>
        <w:rPr>
          <w:rFonts w:ascii="Cambria" w:hAnsi="Cambria"/>
        </w:rPr>
        <w:t>n</w:t>
      </w:r>
      <w:r w:rsidR="00713441" w:rsidRPr="00040813">
        <w:rPr>
          <w:rFonts w:ascii="Cambria" w:hAnsi="Cambria"/>
        </w:rPr>
        <w:t>iche manufacturing and distribution</w:t>
      </w:r>
    </w:p>
    <w:p w14:paraId="4B80C9C6" w14:textId="2967E464" w:rsidR="009E3DF6" w:rsidRPr="00040813" w:rsidRDefault="009E3DF6" w:rsidP="00713441">
      <w:pPr>
        <w:pStyle w:val="ListParagraph"/>
        <w:numPr>
          <w:ilvl w:val="1"/>
          <w:numId w:val="1"/>
        </w:numPr>
        <w:rPr>
          <w:rFonts w:ascii="Cambria" w:hAnsi="Cambria"/>
        </w:rPr>
      </w:pPr>
      <w:r>
        <w:rPr>
          <w:rFonts w:ascii="Cambria" w:hAnsi="Cambria"/>
        </w:rPr>
        <w:t>Food manufacturing</w:t>
      </w:r>
    </w:p>
    <w:p w14:paraId="35957F7B" w14:textId="77777777" w:rsidR="00713441" w:rsidRPr="00040813" w:rsidRDefault="00713441" w:rsidP="00713441">
      <w:pPr>
        <w:pStyle w:val="ListParagraph"/>
        <w:numPr>
          <w:ilvl w:val="1"/>
          <w:numId w:val="1"/>
        </w:numPr>
        <w:rPr>
          <w:rFonts w:ascii="Cambria" w:hAnsi="Cambria"/>
        </w:rPr>
      </w:pPr>
      <w:r w:rsidRPr="00040813">
        <w:rPr>
          <w:rFonts w:ascii="Cambria" w:hAnsi="Cambria"/>
        </w:rPr>
        <w:t xml:space="preserve">building products </w:t>
      </w:r>
    </w:p>
    <w:p w14:paraId="4348624E" w14:textId="77777777" w:rsidR="00713441" w:rsidRPr="00040813" w:rsidRDefault="00713441" w:rsidP="00713441">
      <w:pPr>
        <w:pStyle w:val="ListParagraph"/>
        <w:numPr>
          <w:ilvl w:val="1"/>
          <w:numId w:val="1"/>
        </w:numPr>
        <w:rPr>
          <w:rFonts w:ascii="Cambria" w:hAnsi="Cambria"/>
        </w:rPr>
      </w:pPr>
      <w:r w:rsidRPr="00040813">
        <w:rPr>
          <w:rFonts w:ascii="Cambria" w:hAnsi="Cambria"/>
        </w:rPr>
        <w:t>medical equipment</w:t>
      </w:r>
    </w:p>
    <w:p w14:paraId="4AF03542" w14:textId="77777777" w:rsidR="00713441" w:rsidRPr="00040813" w:rsidRDefault="00713441" w:rsidP="00713441">
      <w:pPr>
        <w:pStyle w:val="ListParagraph"/>
        <w:numPr>
          <w:ilvl w:val="1"/>
          <w:numId w:val="1"/>
        </w:numPr>
        <w:rPr>
          <w:rFonts w:ascii="Cambria" w:hAnsi="Cambria"/>
        </w:rPr>
      </w:pPr>
      <w:r w:rsidRPr="00040813">
        <w:rPr>
          <w:rFonts w:ascii="Cambria" w:hAnsi="Cambria"/>
        </w:rPr>
        <w:t>capital and consumer goods</w:t>
      </w:r>
    </w:p>
    <w:p w14:paraId="7C380688" w14:textId="77777777" w:rsidR="00713441" w:rsidRPr="00040813" w:rsidRDefault="00713441" w:rsidP="00713441">
      <w:pPr>
        <w:pStyle w:val="ListParagraph"/>
        <w:numPr>
          <w:ilvl w:val="1"/>
          <w:numId w:val="1"/>
        </w:numPr>
        <w:rPr>
          <w:rFonts w:ascii="Cambria" w:hAnsi="Cambria"/>
        </w:rPr>
      </w:pPr>
      <w:r w:rsidRPr="00040813">
        <w:rPr>
          <w:rFonts w:ascii="Cambria" w:hAnsi="Cambria"/>
        </w:rPr>
        <w:t xml:space="preserve">packaging  </w:t>
      </w:r>
    </w:p>
    <w:p w14:paraId="462F86C9" w14:textId="77777777" w:rsidR="001A5138" w:rsidRPr="00040813" w:rsidRDefault="001A5138" w:rsidP="001A5138">
      <w:pPr>
        <w:pStyle w:val="NoSpacing"/>
        <w:rPr>
          <w:sz w:val="22"/>
          <w:szCs w:val="22"/>
        </w:rPr>
      </w:pPr>
      <w:r w:rsidRPr="00040813">
        <w:rPr>
          <w:rFonts w:ascii="Cambria" w:hAnsi="Cambria"/>
          <w:b/>
          <w:sz w:val="22"/>
          <w:szCs w:val="22"/>
        </w:rPr>
        <w:t>Contact Information</w:t>
      </w:r>
      <w:r w:rsidR="00842E45">
        <w:rPr>
          <w:sz w:val="22"/>
          <w:szCs w:val="22"/>
        </w:rPr>
        <w:pict w14:anchorId="0798E725">
          <v:rect id="_x0000_i1026" style="width:468pt;height:1.5pt" o:hralign="center" o:hrstd="t" o:hrnoshade="t" o:hr="t" fillcolor="#8e0000" stroked="f"/>
        </w:pict>
      </w:r>
    </w:p>
    <w:p w14:paraId="2852A271" w14:textId="042C9BAB" w:rsidR="001A5138" w:rsidRPr="00040813" w:rsidRDefault="001A5138" w:rsidP="001A5138">
      <w:pPr>
        <w:pStyle w:val="ListParagraph"/>
        <w:pBdr>
          <w:bar w:val="single" w:sz="4" w:color="auto"/>
        </w:pBdr>
        <w:ind w:left="0"/>
        <w:rPr>
          <w:rFonts w:ascii="Cambria" w:hAnsi="Cambria"/>
        </w:rPr>
      </w:pPr>
      <w:r w:rsidRPr="00040813">
        <w:rPr>
          <w:rFonts w:ascii="Cambria" w:hAnsi="Cambria"/>
          <w:noProof/>
        </w:rPr>
        <mc:AlternateContent>
          <mc:Choice Requires="wps">
            <w:drawing>
              <wp:anchor distT="0" distB="0" distL="114300" distR="114300" simplePos="0" relativeHeight="251659264" behindDoc="0" locked="0" layoutInCell="1" allowOverlap="1" wp14:anchorId="0FE81E75" wp14:editId="56E521D4">
                <wp:simplePos x="0" y="0"/>
                <wp:positionH relativeFrom="column">
                  <wp:posOffset>1115695</wp:posOffset>
                </wp:positionH>
                <wp:positionV relativeFrom="paragraph">
                  <wp:posOffset>394335</wp:posOffset>
                </wp:positionV>
                <wp:extent cx="0" cy="127635"/>
                <wp:effectExtent l="10795" t="13335" r="825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669712" id="_x0000_t32" coordsize="21600,21600" o:spt="32" o:oned="t" path="m,l21600,21600e" filled="f">
                <v:path arrowok="t" fillok="f" o:connecttype="none"/>
                <o:lock v:ext="edit" shapetype="t"/>
              </v:shapetype>
              <v:shape id="Straight Arrow Connector 2" o:spid="_x0000_s1026" type="#_x0000_t32" style="position:absolute;margin-left:87.85pt;margin-top:31.05pt;width:0;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"/>
            </w:pict>
          </mc:Fallback>
        </mc:AlternateContent>
      </w:r>
      <w:r w:rsidRPr="00040813">
        <w:rPr>
          <w:rFonts w:ascii="Cambria" w:hAnsi="Cambria"/>
        </w:rPr>
        <w:t xml:space="preserve">Cory </w:t>
      </w:r>
      <w:proofErr w:type="spellStart"/>
      <w:r w:rsidRPr="00040813">
        <w:rPr>
          <w:rFonts w:ascii="Cambria" w:hAnsi="Cambria"/>
        </w:rPr>
        <w:t>Emmenegger</w:t>
      </w:r>
      <w:proofErr w:type="spellEnd"/>
      <w:r w:rsidRPr="00040813">
        <w:rPr>
          <w:rFonts w:ascii="Cambria" w:hAnsi="Cambria"/>
        </w:rPr>
        <w:t xml:space="preserve"> - Partner</w:t>
      </w:r>
      <w:r w:rsidRPr="00040813">
        <w:rPr>
          <w:rFonts w:ascii="Cambria" w:hAnsi="Cambria"/>
        </w:rPr>
        <w:br/>
      </w:r>
      <w:r w:rsidR="009E3DF6">
        <w:rPr>
          <w:rFonts w:ascii="Cambria" w:hAnsi="Cambria"/>
        </w:rPr>
        <w:t>17813 Edison Avenue</w:t>
      </w:r>
      <w:r w:rsidRPr="00040813">
        <w:rPr>
          <w:rFonts w:ascii="Cambria" w:hAnsi="Cambria"/>
        </w:rPr>
        <w:t>, Ste 1</w:t>
      </w:r>
      <w:r w:rsidR="009E3DF6">
        <w:rPr>
          <w:rFonts w:ascii="Cambria" w:hAnsi="Cambria"/>
        </w:rPr>
        <w:t>03</w:t>
      </w:r>
      <w:bookmarkStart w:id="0" w:name="_GoBack"/>
      <w:bookmarkEnd w:id="0"/>
      <w:r w:rsidRPr="00040813">
        <w:rPr>
          <w:rFonts w:ascii="Cambria" w:hAnsi="Cambria"/>
        </w:rPr>
        <w:t>, Chesterfield, MO 63005</w:t>
      </w:r>
      <w:r w:rsidRPr="00040813">
        <w:rPr>
          <w:rFonts w:ascii="Cambria" w:hAnsi="Cambria"/>
        </w:rPr>
        <w:br/>
        <w:t>P</w:t>
      </w:r>
      <w:r w:rsidR="00040813">
        <w:rPr>
          <w:rFonts w:ascii="Cambria" w:hAnsi="Cambria"/>
        </w:rPr>
        <w:t>:</w:t>
      </w:r>
      <w:r w:rsidRPr="00040813">
        <w:rPr>
          <w:rFonts w:ascii="Cambria" w:hAnsi="Cambria"/>
        </w:rPr>
        <w:t xml:space="preserve"> 636.394.1390        E: cory@omniagrp.com</w:t>
      </w:r>
    </w:p>
    <w:p w14:paraId="052E7F3A" w14:textId="77777777" w:rsidR="001A5138" w:rsidRPr="00713441" w:rsidRDefault="001A5138" w:rsidP="00713441">
      <w:pPr>
        <w:pStyle w:val="NormalWeb"/>
      </w:pPr>
    </w:p>
    <w:sectPr w:rsidR="001A5138" w:rsidRPr="00713441" w:rsidSect="001A5138">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426A3"/>
    <w:multiLevelType w:val="hybridMultilevel"/>
    <w:tmpl w:val="66426A48"/>
    <w:lvl w:ilvl="0" w:tplc="5A0ACBAC">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E0E"/>
    <w:rsid w:val="00040813"/>
    <w:rsid w:val="001338D2"/>
    <w:rsid w:val="001A5138"/>
    <w:rsid w:val="002209C5"/>
    <w:rsid w:val="00551E5B"/>
    <w:rsid w:val="00576DD8"/>
    <w:rsid w:val="00713441"/>
    <w:rsid w:val="007977C3"/>
    <w:rsid w:val="0093649A"/>
    <w:rsid w:val="00956E0E"/>
    <w:rsid w:val="009A7200"/>
    <w:rsid w:val="009E3DF6"/>
    <w:rsid w:val="00BB12C0"/>
    <w:rsid w:val="00CF42F0"/>
    <w:rsid w:val="00D46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8AB62B"/>
  <w15:chartTrackingRefBased/>
  <w15:docId w15:val="{D9507D18-2EDF-4272-B824-50991351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E0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1">
    <w:name w:val="body1"/>
    <w:basedOn w:val="DefaultParagraphFont"/>
    <w:rsid w:val="00713441"/>
    <w:rPr>
      <w:rFonts w:ascii="Verdana" w:hAnsi="Verdana" w:hint="default"/>
      <w:color w:val="222222"/>
      <w:sz w:val="17"/>
      <w:szCs w:val="17"/>
    </w:rPr>
  </w:style>
  <w:style w:type="character" w:styleId="Hyperlink">
    <w:name w:val="Hyperlink"/>
    <w:basedOn w:val="DefaultParagraphFont"/>
    <w:rsid w:val="00713441"/>
    <w:rPr>
      <w:color w:val="0000FF"/>
      <w:u w:val="single"/>
    </w:rPr>
  </w:style>
  <w:style w:type="paragraph" w:styleId="NormalWeb">
    <w:name w:val="Normal (Web)"/>
    <w:basedOn w:val="Normal"/>
    <w:rsid w:val="00713441"/>
    <w:pPr>
      <w:spacing w:before="100" w:beforeAutospacing="1" w:after="100" w:afterAutospacing="1"/>
    </w:pPr>
    <w:rPr>
      <w:rFonts w:eastAsia="Times New Roman"/>
    </w:rPr>
  </w:style>
  <w:style w:type="paragraph" w:styleId="NoSpacing">
    <w:name w:val="No Spacing"/>
    <w:uiPriority w:val="1"/>
    <w:qFormat/>
    <w:rsid w:val="00713441"/>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13441"/>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0408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8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43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mniagr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Emmenegger</dc:creator>
  <cp:keywords/>
  <dc:description/>
  <cp:lastModifiedBy>Maddy</cp:lastModifiedBy>
  <cp:revision>2</cp:revision>
  <cp:lastPrinted>2015-09-16T16:50:00Z</cp:lastPrinted>
  <dcterms:created xsi:type="dcterms:W3CDTF">2018-06-13T14:19:00Z</dcterms:created>
  <dcterms:modified xsi:type="dcterms:W3CDTF">2018-06-13T14:19:00Z</dcterms:modified>
</cp:coreProperties>
</file>